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9E" w:rsidRPr="007D7D18" w:rsidRDefault="00C6659E" w:rsidP="007D7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D1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7D7D18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7D7D18">
        <w:rPr>
          <w:rFonts w:ascii="Times New Roman" w:hAnsi="Times New Roman" w:cs="Times New Roman"/>
          <w:b/>
          <w:sz w:val="24"/>
          <w:szCs w:val="24"/>
        </w:rPr>
        <w:t>»</w:t>
      </w:r>
    </w:p>
    <w:p w:rsidR="00C6659E" w:rsidRPr="007D7D18" w:rsidRDefault="007D7D18" w:rsidP="007D7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7-9</w:t>
      </w:r>
      <w:r w:rsidR="009D1B69" w:rsidRPr="007D7D1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C3863" w:rsidRPr="007D7D18" w:rsidRDefault="009F44A5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BC3863" w:rsidRPr="007D7D18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7D7D1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BC3863" w:rsidRPr="007D7D18">
        <w:rPr>
          <w:rFonts w:ascii="Times New Roman" w:hAnsi="Times New Roman" w:cs="Times New Roman"/>
          <w:b/>
          <w:sz w:val="24"/>
          <w:szCs w:val="24"/>
        </w:rPr>
        <w:t>7-9</w:t>
      </w:r>
      <w:r w:rsidRPr="007D7D18">
        <w:rPr>
          <w:rFonts w:ascii="Times New Roman" w:hAnsi="Times New Roman" w:cs="Times New Roman"/>
          <w:b/>
          <w:sz w:val="24"/>
          <w:szCs w:val="24"/>
        </w:rPr>
        <w:t xml:space="preserve">  классов составлена </w:t>
      </w:r>
      <w:r w:rsidR="00C6659E" w:rsidRPr="007D7D1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C6659E" w:rsidRPr="007D7D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3863" w:rsidRPr="007D7D18">
        <w:rPr>
          <w:rFonts w:ascii="Times New Roman" w:hAnsi="Times New Roman" w:cs="Times New Roman"/>
          <w:sz w:val="24"/>
          <w:szCs w:val="24"/>
        </w:rPr>
        <w:t>: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 в последней редакции от 29 декабря 2012 года N 273-ФЗ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 </w:t>
      </w:r>
      <w:r w:rsidRPr="007D7D18">
        <w:rPr>
          <w:rFonts w:ascii="Times New Roman" w:hAnsi="Times New Roman" w:cs="Times New Roman"/>
          <w:iCs/>
          <w:color w:val="000000"/>
          <w:sz w:val="24"/>
          <w:szCs w:val="24"/>
        </w:rPr>
        <w:t>(Приказ МО РФ от 05.03.2004 №1089, </w:t>
      </w:r>
      <w:r w:rsidRPr="007D7D18">
        <w:rPr>
          <w:rFonts w:ascii="Times New Roman" w:hAnsi="Times New Roman" w:cs="Times New Roman"/>
          <w:color w:val="000000"/>
          <w:sz w:val="24"/>
          <w:szCs w:val="24"/>
        </w:rPr>
        <w:t>с изменениями на 31 января 2012 года)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Обязательный минимум содержания основного общего образования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математике.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 марта 2014г.  № 253)</w:t>
      </w:r>
    </w:p>
    <w:p w:rsidR="00BC3863" w:rsidRPr="007D7D18" w:rsidRDefault="00BC3863" w:rsidP="007D7D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1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D7D18">
        <w:rPr>
          <w:rFonts w:ascii="Times New Roman" w:hAnsi="Times New Roman" w:cs="Times New Roman"/>
          <w:sz w:val="24"/>
          <w:szCs w:val="24"/>
        </w:rPr>
        <w:t xml:space="preserve">абочей программы автора </w:t>
      </w:r>
      <w:proofErr w:type="spellStart"/>
      <w:r w:rsidRPr="007D7D18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7D7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D18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7D7D18">
        <w:rPr>
          <w:rFonts w:ascii="Times New Roman" w:hAnsi="Times New Roman" w:cs="Times New Roman"/>
          <w:sz w:val="24"/>
          <w:szCs w:val="24"/>
        </w:rPr>
        <w:t xml:space="preserve">, С.Б. Кадомцева и др. и УМК </w:t>
      </w:r>
      <w:proofErr w:type="spellStart"/>
      <w:r w:rsidRPr="007D7D18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7D7D18">
        <w:rPr>
          <w:rFonts w:ascii="Times New Roman" w:hAnsi="Times New Roman" w:cs="Times New Roman"/>
          <w:sz w:val="24"/>
          <w:szCs w:val="24"/>
        </w:rPr>
        <w:t xml:space="preserve"> и др. «Ге</w:t>
      </w:r>
      <w:r w:rsidRPr="007D7D18">
        <w:rPr>
          <w:rFonts w:ascii="Times New Roman" w:hAnsi="Times New Roman" w:cs="Times New Roman"/>
          <w:sz w:val="24"/>
          <w:szCs w:val="24"/>
        </w:rPr>
        <w:t>о</w:t>
      </w:r>
      <w:r w:rsidRPr="007D7D18">
        <w:rPr>
          <w:rFonts w:ascii="Times New Roman" w:hAnsi="Times New Roman" w:cs="Times New Roman"/>
          <w:sz w:val="24"/>
          <w:szCs w:val="24"/>
        </w:rPr>
        <w:t xml:space="preserve">метрия, 7-9 класс». </w:t>
      </w:r>
    </w:p>
    <w:p w:rsidR="00BC3863" w:rsidRPr="007D7D18" w:rsidRDefault="00BC3863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59E" w:rsidRPr="007D7D18" w:rsidRDefault="00C6659E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BC3863" w:rsidRPr="007D7D18" w:rsidRDefault="00BC3863" w:rsidP="00AA1B7E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 xml:space="preserve">Геометрия: 7—9 </w:t>
      </w:r>
      <w:proofErr w:type="spellStart"/>
      <w:r w:rsidRPr="007D7D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7D18">
        <w:rPr>
          <w:rFonts w:ascii="Times New Roman" w:hAnsi="Times New Roman" w:cs="Times New Roman"/>
          <w:sz w:val="24"/>
          <w:szCs w:val="24"/>
        </w:rPr>
        <w:t xml:space="preserve">. / Л. С. </w:t>
      </w:r>
      <w:proofErr w:type="spellStart"/>
      <w:r w:rsidRPr="007D7D1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D7D18">
        <w:rPr>
          <w:rFonts w:ascii="Times New Roman" w:hAnsi="Times New Roman" w:cs="Times New Roman"/>
          <w:sz w:val="24"/>
          <w:szCs w:val="24"/>
        </w:rPr>
        <w:t>, В. Ф. Бутузов, С. Б. Кадомцев и др. — М.: Просвещение, 2004—2011.</w:t>
      </w:r>
    </w:p>
    <w:p w:rsidR="00AA1B7E" w:rsidRDefault="00AA1B7E" w:rsidP="007D7D18">
      <w:pPr>
        <w:pStyle w:val="c6c17c5c11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BC3863" w:rsidRPr="007D7D18" w:rsidRDefault="00BC3863" w:rsidP="007D7D18">
      <w:pPr>
        <w:pStyle w:val="c6c17c5c11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7D7D18">
        <w:rPr>
          <w:rFonts w:eastAsia="Calibri"/>
          <w:lang w:eastAsia="en-US"/>
        </w:rPr>
        <w:t>Обучение геометрии в 7-9 классе направлено на достижение следующих</w:t>
      </w:r>
      <w:r w:rsidRPr="007D7D18">
        <w:rPr>
          <w:rFonts w:eastAsia="Calibri"/>
          <w:u w:val="single"/>
          <w:lang w:eastAsia="en-US"/>
        </w:rPr>
        <w:t xml:space="preserve"> целей:</w:t>
      </w:r>
    </w:p>
    <w:p w:rsidR="00BC3863" w:rsidRPr="007D7D18" w:rsidRDefault="00BC3863" w:rsidP="007D7D18">
      <w:pPr>
        <w:pStyle w:val="c6c17c5c11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7D7D18">
        <w:rPr>
          <w:rFonts w:eastAsia="Calibri"/>
          <w:b/>
          <w:lang w:eastAsia="en-US"/>
        </w:rPr>
        <w:t>В направлении личностного развития: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</w:t>
      </w:r>
      <w:r w:rsidRPr="007D7D18">
        <w:rPr>
          <w:rFonts w:ascii="Times New Roman" w:hAnsi="Times New Roman" w:cs="Times New Roman"/>
          <w:sz w:val="24"/>
          <w:szCs w:val="24"/>
        </w:rPr>
        <w:t>б</w:t>
      </w:r>
      <w:r w:rsidRPr="007D7D18">
        <w:rPr>
          <w:rFonts w:ascii="Times New Roman" w:hAnsi="Times New Roman" w:cs="Times New Roman"/>
          <w:sz w:val="24"/>
          <w:szCs w:val="24"/>
        </w:rPr>
        <w:t>ности к преодолению мыслительных стереотипов, вытекающих из обыденного опыта;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</w:t>
      </w:r>
      <w:r w:rsidRPr="007D7D18">
        <w:rPr>
          <w:rFonts w:ascii="Times New Roman" w:hAnsi="Times New Roman" w:cs="Times New Roman"/>
          <w:sz w:val="24"/>
          <w:szCs w:val="24"/>
        </w:rPr>
        <w:t>о</w:t>
      </w:r>
      <w:r w:rsidRPr="007D7D18">
        <w:rPr>
          <w:rFonts w:ascii="Times New Roman" w:hAnsi="Times New Roman" w:cs="Times New Roman"/>
          <w:sz w:val="24"/>
          <w:szCs w:val="24"/>
        </w:rPr>
        <w:t>собность принимать самостоятельные решения;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BC3863" w:rsidRPr="007D7D18" w:rsidRDefault="00BC3863" w:rsidP="007D7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D7D18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7D7D18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представлений о геометрии как части общечеловеческой культуры, о значимости геометрии в развитии цивилизации и современного общества;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развитие представлений о геометрии как форме описания и методе познания действительности, создание условий для приобретения первоначального опыта мат</w:t>
      </w:r>
      <w:r w:rsidRPr="007D7D18">
        <w:rPr>
          <w:rFonts w:ascii="Times New Roman" w:hAnsi="Times New Roman" w:cs="Times New Roman"/>
          <w:sz w:val="24"/>
          <w:szCs w:val="24"/>
        </w:rPr>
        <w:t>е</w:t>
      </w:r>
      <w:r w:rsidRPr="007D7D18">
        <w:rPr>
          <w:rFonts w:ascii="Times New Roman" w:hAnsi="Times New Roman" w:cs="Times New Roman"/>
          <w:sz w:val="24"/>
          <w:szCs w:val="24"/>
        </w:rPr>
        <w:t>матического моделирования;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</w:t>
      </w:r>
      <w:r w:rsidRPr="007D7D18">
        <w:rPr>
          <w:rFonts w:ascii="Times New Roman" w:hAnsi="Times New Roman" w:cs="Times New Roman"/>
          <w:sz w:val="24"/>
          <w:szCs w:val="24"/>
        </w:rPr>
        <w:t>з</w:t>
      </w:r>
      <w:r w:rsidRPr="007D7D18">
        <w:rPr>
          <w:rFonts w:ascii="Times New Roman" w:hAnsi="Times New Roman" w:cs="Times New Roman"/>
          <w:sz w:val="24"/>
          <w:szCs w:val="24"/>
        </w:rPr>
        <w:t>личных сфер человеческой деятельности.</w:t>
      </w:r>
    </w:p>
    <w:p w:rsidR="00BC3863" w:rsidRPr="007D7D18" w:rsidRDefault="00BC3863" w:rsidP="007D7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овладение геометрическими знаниями и умениями, необходимыми для продолж</w:t>
      </w:r>
      <w:r w:rsidRPr="007D7D18">
        <w:rPr>
          <w:rFonts w:ascii="Times New Roman" w:hAnsi="Times New Roman" w:cs="Times New Roman"/>
          <w:sz w:val="24"/>
          <w:szCs w:val="24"/>
        </w:rPr>
        <w:t>е</w:t>
      </w:r>
      <w:r w:rsidRPr="007D7D18">
        <w:rPr>
          <w:rFonts w:ascii="Times New Roman" w:hAnsi="Times New Roman" w:cs="Times New Roman"/>
          <w:sz w:val="24"/>
          <w:szCs w:val="24"/>
        </w:rPr>
        <w:t>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C3863" w:rsidRPr="007D7D18" w:rsidRDefault="00BC3863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lastRenderedPageBreak/>
        <w:t>На протяжении изучения материала курса геометрии 7-9 класса предполагается закре</w:t>
      </w:r>
      <w:r w:rsidRPr="007D7D18">
        <w:rPr>
          <w:rFonts w:ascii="Times New Roman" w:hAnsi="Times New Roman" w:cs="Times New Roman"/>
          <w:sz w:val="24"/>
          <w:szCs w:val="24"/>
        </w:rPr>
        <w:t>п</w:t>
      </w:r>
      <w:r w:rsidRPr="007D7D18">
        <w:rPr>
          <w:rFonts w:ascii="Times New Roman" w:hAnsi="Times New Roman" w:cs="Times New Roman"/>
          <w:sz w:val="24"/>
          <w:szCs w:val="24"/>
        </w:rPr>
        <w:t>ление и отработка основных умений и навыков, их совершенствование, а также систематиз</w:t>
      </w:r>
      <w:r w:rsidRPr="007D7D18">
        <w:rPr>
          <w:rFonts w:ascii="Times New Roman" w:hAnsi="Times New Roman" w:cs="Times New Roman"/>
          <w:sz w:val="24"/>
          <w:szCs w:val="24"/>
        </w:rPr>
        <w:t>а</w:t>
      </w:r>
      <w:r w:rsidRPr="007D7D18">
        <w:rPr>
          <w:rFonts w:ascii="Times New Roman" w:hAnsi="Times New Roman" w:cs="Times New Roman"/>
          <w:sz w:val="24"/>
          <w:szCs w:val="24"/>
        </w:rPr>
        <w:t xml:space="preserve">ция полученных ранее знаний. Таким образом, решаются следующие </w:t>
      </w:r>
      <w:r w:rsidRPr="007D7D1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D7D18">
        <w:rPr>
          <w:rFonts w:ascii="Times New Roman" w:hAnsi="Times New Roman" w:cs="Times New Roman"/>
          <w:sz w:val="24"/>
          <w:szCs w:val="24"/>
        </w:rPr>
        <w:t>: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введение терминологии курса геометрии 7-9 класса и отработка умения ее грамотно использовать;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</w:t>
      </w:r>
      <w:r w:rsidRPr="007D7D18">
        <w:rPr>
          <w:rFonts w:ascii="Times New Roman" w:hAnsi="Times New Roman" w:cs="Times New Roman"/>
          <w:sz w:val="24"/>
          <w:szCs w:val="24"/>
        </w:rPr>
        <w:t>и</w:t>
      </w:r>
      <w:r w:rsidRPr="007D7D18">
        <w:rPr>
          <w:rFonts w:ascii="Times New Roman" w:hAnsi="Times New Roman" w:cs="Times New Roman"/>
          <w:sz w:val="24"/>
          <w:szCs w:val="24"/>
        </w:rPr>
        <w:t>ческих конфигураций;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</w:t>
      </w:r>
      <w:r w:rsidRPr="007D7D18">
        <w:rPr>
          <w:rFonts w:ascii="Times New Roman" w:hAnsi="Times New Roman" w:cs="Times New Roman"/>
          <w:sz w:val="24"/>
          <w:szCs w:val="24"/>
        </w:rPr>
        <w:t>о</w:t>
      </w:r>
      <w:r w:rsidRPr="007D7D18">
        <w:rPr>
          <w:rFonts w:ascii="Times New Roman" w:hAnsi="Times New Roman" w:cs="Times New Roman"/>
          <w:sz w:val="24"/>
          <w:szCs w:val="24"/>
        </w:rPr>
        <w:t>ры при решении задач;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умения доказывать равенство данных треугольников;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линейки;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формирование умения доказывать параллельность прямых с использованием с</w:t>
      </w:r>
      <w:r w:rsidRPr="007D7D18">
        <w:rPr>
          <w:rFonts w:ascii="Times New Roman" w:hAnsi="Times New Roman" w:cs="Times New Roman"/>
          <w:sz w:val="24"/>
          <w:szCs w:val="24"/>
        </w:rPr>
        <w:t>о</w:t>
      </w:r>
      <w:r w:rsidRPr="007D7D18">
        <w:rPr>
          <w:rFonts w:ascii="Times New Roman" w:hAnsi="Times New Roman" w:cs="Times New Roman"/>
          <w:sz w:val="24"/>
          <w:szCs w:val="24"/>
        </w:rPr>
        <w:t xml:space="preserve">ответствующих признаков, находить равные углы </w:t>
      </w:r>
      <w:proofErr w:type="gramStart"/>
      <w:r w:rsidRPr="007D7D1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D7D18">
        <w:rPr>
          <w:rFonts w:ascii="Times New Roman" w:hAnsi="Times New Roman" w:cs="Times New Roman"/>
          <w:sz w:val="24"/>
          <w:szCs w:val="24"/>
        </w:rPr>
        <w:t xml:space="preserve"> параллельных прямых;</w:t>
      </w:r>
    </w:p>
    <w:p w:rsidR="00BC3863" w:rsidRPr="007D7D18" w:rsidRDefault="00BC3863" w:rsidP="007D7D18">
      <w:pPr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расширение знаний учащихся о треугольниках.</w:t>
      </w:r>
    </w:p>
    <w:p w:rsidR="00BC3863" w:rsidRPr="007D7D18" w:rsidRDefault="00BC3863" w:rsidP="007D7D18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59E" w:rsidRPr="007D7D18" w:rsidRDefault="00C6659E" w:rsidP="007D7D18">
      <w:pPr>
        <w:tabs>
          <w:tab w:val="left" w:pos="-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предмета, курса в учебном плане </w:t>
      </w:r>
    </w:p>
    <w:p w:rsidR="00C6659E" w:rsidRPr="007D7D18" w:rsidRDefault="00C6659E" w:rsidP="007D7D18">
      <w:pPr>
        <w:tabs>
          <w:tab w:val="left" w:pos="-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sz w:val="24"/>
          <w:szCs w:val="24"/>
        </w:rPr>
        <w:t>«</w:t>
      </w:r>
      <w:r w:rsidR="00BC3863" w:rsidRPr="007D7D18">
        <w:rPr>
          <w:rFonts w:ascii="Times New Roman" w:hAnsi="Times New Roman" w:cs="Times New Roman"/>
          <w:sz w:val="24"/>
          <w:szCs w:val="24"/>
        </w:rPr>
        <w:t>Геометрия</w:t>
      </w:r>
      <w:r w:rsidRPr="007D7D18">
        <w:rPr>
          <w:rFonts w:ascii="Times New Roman" w:hAnsi="Times New Roman" w:cs="Times New Roman"/>
          <w:sz w:val="24"/>
          <w:szCs w:val="24"/>
        </w:rPr>
        <w:t>» является предметом об</w:t>
      </w:r>
      <w:r w:rsidR="009D1B69" w:rsidRPr="007D7D18">
        <w:rPr>
          <w:rFonts w:ascii="Times New Roman" w:hAnsi="Times New Roman" w:cs="Times New Roman"/>
          <w:sz w:val="24"/>
          <w:szCs w:val="24"/>
        </w:rPr>
        <w:t>язательной части учебного плана.</w:t>
      </w:r>
    </w:p>
    <w:p w:rsidR="00C6659E" w:rsidRPr="007D7D18" w:rsidRDefault="00C6659E" w:rsidP="007D7D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часов, отводимых на изучение предмета (курса). Данный курс </w:t>
      </w:r>
      <w:r w:rsidRPr="007D7D18">
        <w:rPr>
          <w:rFonts w:ascii="Times New Roman" w:hAnsi="Times New Roman" w:cs="Times New Roman"/>
          <w:sz w:val="24"/>
          <w:szCs w:val="24"/>
        </w:rPr>
        <w:t xml:space="preserve"> рассчитан на </w:t>
      </w:r>
      <w:r w:rsidR="00BC3863" w:rsidRPr="007D7D18">
        <w:rPr>
          <w:rFonts w:ascii="Times New Roman" w:hAnsi="Times New Roman" w:cs="Times New Roman"/>
          <w:sz w:val="24"/>
          <w:szCs w:val="24"/>
        </w:rPr>
        <w:t>204</w:t>
      </w:r>
      <w:r w:rsidRPr="007D7D18">
        <w:rPr>
          <w:rFonts w:ascii="Times New Roman" w:hAnsi="Times New Roman" w:cs="Times New Roman"/>
          <w:sz w:val="24"/>
          <w:szCs w:val="24"/>
        </w:rPr>
        <w:t xml:space="preserve"> </w:t>
      </w:r>
      <w:r w:rsidRPr="007D7D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7D18">
        <w:rPr>
          <w:rFonts w:ascii="Times New Roman" w:hAnsi="Times New Roman" w:cs="Times New Roman"/>
          <w:sz w:val="24"/>
          <w:szCs w:val="24"/>
        </w:rPr>
        <w:t>час</w:t>
      </w:r>
      <w:r w:rsidR="00BC3863" w:rsidRPr="007D7D18">
        <w:rPr>
          <w:rFonts w:ascii="Times New Roman" w:hAnsi="Times New Roman" w:cs="Times New Roman"/>
          <w:sz w:val="24"/>
          <w:szCs w:val="24"/>
        </w:rPr>
        <w:t>а</w:t>
      </w:r>
      <w:r w:rsidRPr="007D7D18">
        <w:rPr>
          <w:rFonts w:ascii="Times New Roman" w:hAnsi="Times New Roman" w:cs="Times New Roman"/>
          <w:sz w:val="24"/>
          <w:szCs w:val="24"/>
        </w:rPr>
        <w:t xml:space="preserve"> (</w:t>
      </w:r>
      <w:r w:rsidR="00BC3863" w:rsidRPr="007D7D18">
        <w:rPr>
          <w:rFonts w:ascii="Times New Roman" w:hAnsi="Times New Roman" w:cs="Times New Roman"/>
          <w:sz w:val="24"/>
          <w:szCs w:val="24"/>
        </w:rPr>
        <w:t>2</w:t>
      </w:r>
      <w:r w:rsidRPr="007D7D18">
        <w:rPr>
          <w:rFonts w:ascii="Times New Roman" w:hAnsi="Times New Roman" w:cs="Times New Roman"/>
          <w:sz w:val="24"/>
          <w:szCs w:val="24"/>
        </w:rPr>
        <w:t xml:space="preserve"> час</w:t>
      </w:r>
      <w:r w:rsidR="00BC3863" w:rsidRPr="007D7D18">
        <w:rPr>
          <w:rFonts w:ascii="Times New Roman" w:hAnsi="Times New Roman" w:cs="Times New Roman"/>
          <w:sz w:val="24"/>
          <w:szCs w:val="24"/>
        </w:rPr>
        <w:t>а</w:t>
      </w:r>
      <w:r w:rsidRPr="007D7D18">
        <w:rPr>
          <w:rFonts w:ascii="Times New Roman" w:hAnsi="Times New Roman" w:cs="Times New Roman"/>
          <w:sz w:val="24"/>
          <w:szCs w:val="24"/>
        </w:rPr>
        <w:t xml:space="preserve"> в неделю). Всего в </w:t>
      </w:r>
      <w:r w:rsidR="00BC3863" w:rsidRPr="007D7D18">
        <w:rPr>
          <w:rFonts w:ascii="Times New Roman" w:hAnsi="Times New Roman" w:cs="Times New Roman"/>
          <w:sz w:val="24"/>
          <w:szCs w:val="24"/>
        </w:rPr>
        <w:t>7</w:t>
      </w:r>
      <w:r w:rsidRPr="007D7D18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BC3863" w:rsidRPr="007D7D18">
        <w:rPr>
          <w:rFonts w:ascii="Times New Roman" w:hAnsi="Times New Roman" w:cs="Times New Roman"/>
          <w:sz w:val="24"/>
          <w:szCs w:val="24"/>
        </w:rPr>
        <w:t>68</w:t>
      </w:r>
      <w:r w:rsidRPr="007D7D18">
        <w:rPr>
          <w:rFonts w:ascii="Times New Roman" w:hAnsi="Times New Roman" w:cs="Times New Roman"/>
          <w:sz w:val="24"/>
          <w:szCs w:val="24"/>
        </w:rPr>
        <w:t xml:space="preserve"> часов, в </w:t>
      </w:r>
      <w:r w:rsidR="00BC3863" w:rsidRPr="007D7D18">
        <w:rPr>
          <w:rFonts w:ascii="Times New Roman" w:hAnsi="Times New Roman" w:cs="Times New Roman"/>
          <w:sz w:val="24"/>
          <w:szCs w:val="24"/>
        </w:rPr>
        <w:t>8</w:t>
      </w:r>
      <w:r w:rsidRPr="007D7D18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BC3863" w:rsidRPr="007D7D18">
        <w:rPr>
          <w:rFonts w:ascii="Times New Roman" w:hAnsi="Times New Roman" w:cs="Times New Roman"/>
          <w:sz w:val="24"/>
          <w:szCs w:val="24"/>
        </w:rPr>
        <w:t>68 часов, в 9 классе 68 часов.</w:t>
      </w:r>
    </w:p>
    <w:p w:rsidR="00C6659E" w:rsidRPr="007D7D18" w:rsidRDefault="00C6659E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7D7D18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 в основу рабочей программы по математике – </w:t>
      </w:r>
      <w:proofErr w:type="spellStart"/>
      <w:r w:rsidRPr="007D7D18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7D7D18">
        <w:rPr>
          <w:rFonts w:ascii="Times New Roman" w:hAnsi="Times New Roman" w:cs="Times New Roman"/>
          <w:b/>
          <w:sz w:val="24"/>
          <w:szCs w:val="24"/>
        </w:rPr>
        <w:t xml:space="preserve"> подход –</w:t>
      </w:r>
      <w:r w:rsidRPr="007D7D18">
        <w:rPr>
          <w:rFonts w:ascii="Times New Roman" w:hAnsi="Times New Roman" w:cs="Times New Roman"/>
          <w:sz w:val="24"/>
          <w:szCs w:val="24"/>
        </w:rPr>
        <w:t xml:space="preserve"> отвечает требованиям ФГОС ООО.</w:t>
      </w:r>
    </w:p>
    <w:p w:rsidR="00C6659E" w:rsidRPr="007D7D18" w:rsidRDefault="00C6659E" w:rsidP="007D7D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18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7D7D18">
        <w:rPr>
          <w:rFonts w:ascii="Times New Roman" w:hAnsi="Times New Roman" w:cs="Times New Roman"/>
          <w:sz w:val="24"/>
          <w:szCs w:val="24"/>
        </w:rPr>
        <w:t>контрольные работы, устные зачёты, общественный смотр знаний, проверочные и практические работы.</w:t>
      </w:r>
      <w:r w:rsidRPr="007D7D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659E" w:rsidRPr="007D7D18" w:rsidRDefault="00C6659E" w:rsidP="007D7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18">
        <w:rPr>
          <w:rFonts w:ascii="Times New Roman" w:hAnsi="Times New Roman" w:cs="Times New Roman"/>
          <w:b/>
          <w:color w:val="000000"/>
          <w:sz w:val="24"/>
          <w:szCs w:val="24"/>
        </w:rPr>
        <w:t>Структура рабочей программы.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 xml:space="preserve">пояснительная записка, 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 xml:space="preserve">общая характеристика предмета, 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>описание места учебного предмета в учебном плане,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 xml:space="preserve">описание ценностных ориентиров содержания учебного предмета, 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 xml:space="preserve">результаты освоения предмета: личностные, </w:t>
      </w:r>
      <w:proofErr w:type="spellStart"/>
      <w:r w:rsidRPr="007D7D18">
        <w:t>метапредметные</w:t>
      </w:r>
      <w:proofErr w:type="spellEnd"/>
      <w:r w:rsidRPr="007D7D18">
        <w:t xml:space="preserve"> и предметные, 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>содержание учебного предмета,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 xml:space="preserve">тематическое планирование, </w:t>
      </w:r>
    </w:p>
    <w:p w:rsidR="00C6659E" w:rsidRPr="007D7D18" w:rsidRDefault="00C6659E" w:rsidP="007D7D18">
      <w:pPr>
        <w:pStyle w:val="a3"/>
        <w:spacing w:before="0" w:beforeAutospacing="0" w:after="0" w:afterAutospacing="0"/>
        <w:jc w:val="both"/>
      </w:pPr>
      <w:r w:rsidRPr="007D7D18">
        <w:t>условия реализации программы.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11c78c39"/>
          <w:b/>
          <w:bCs/>
          <w:iCs/>
          <w:color w:val="000000"/>
          <w:u w:val="single"/>
        </w:rPr>
        <w:t>личностные: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 xml:space="preserve">•        формирование ответственного отношения к учению, готовности и </w:t>
      </w:r>
      <w:proofErr w:type="gramStart"/>
      <w:r w:rsidRPr="007D7D18">
        <w:rPr>
          <w:rStyle w:val="c41"/>
          <w:color w:val="000000"/>
        </w:rPr>
        <w:t>способности</w:t>
      </w:r>
      <w:proofErr w:type="gramEnd"/>
      <w:r w:rsidRPr="007D7D18">
        <w:rPr>
          <w:rStyle w:val="c41"/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формирование целостного мировоззрения, соответствующего современному уровню развития науки и общественной практики;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lastRenderedPageBreak/>
        <w:t xml:space="preserve">•       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D7D18">
        <w:rPr>
          <w:rStyle w:val="c41"/>
          <w:color w:val="000000"/>
        </w:rPr>
        <w:t>контрпримеры</w:t>
      </w:r>
      <w:proofErr w:type="spellEnd"/>
      <w:r w:rsidRPr="007D7D18">
        <w:rPr>
          <w:rStyle w:val="c41"/>
          <w:color w:val="000000"/>
        </w:rPr>
        <w:t>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критичность мышления, умение распознавать логически некорректные высказывания, отличать гипотезу от факта;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</w:t>
      </w:r>
      <w:proofErr w:type="spellStart"/>
      <w:r w:rsidRPr="007D7D18">
        <w:rPr>
          <w:rStyle w:val="c41"/>
          <w:color w:val="000000"/>
        </w:rPr>
        <w:t>креативность</w:t>
      </w:r>
      <w:proofErr w:type="spellEnd"/>
      <w:r w:rsidRPr="007D7D18">
        <w:rPr>
          <w:rStyle w:val="c41"/>
          <w:color w:val="000000"/>
        </w:rPr>
        <w:t xml:space="preserve"> мышления, инициативу, находчивость, активность при решении геометрических задач;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контролировать процесс и результат учебной математической деятельности;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способность к эмоциональному восприятию математических объектов, задач, решений, рассуждений;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D7D18">
        <w:rPr>
          <w:rStyle w:val="c11c78c39"/>
          <w:b/>
          <w:bCs/>
          <w:iCs/>
          <w:color w:val="000000"/>
          <w:u w:val="single"/>
        </w:rPr>
        <w:t>метапредметные</w:t>
      </w:r>
      <w:proofErr w:type="spellEnd"/>
      <w:r w:rsidRPr="007D7D18">
        <w:rPr>
          <w:rStyle w:val="c11c78c39"/>
          <w:b/>
          <w:bCs/>
          <w:iCs/>
          <w:color w:val="000000"/>
          <w:u w:val="single"/>
        </w:rPr>
        <w:t>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c78c39"/>
          <w:iCs/>
          <w:color w:val="000000"/>
          <w:u w:val="single"/>
        </w:rPr>
        <w:t>регулятивные универсальные учебные действия: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понимание сущности алгоритмических предписаний и умение действовать в соответствии с предложенным алгоритмом;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самостоятельно ставить цели, выбирать и создавать алгоритмы для решения учебных математических проблем;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планировать и осуществлять деятельность, направленную на решение задач исследовательского характера;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c78c39"/>
          <w:iCs/>
          <w:color w:val="000000"/>
          <w:u w:val="single"/>
        </w:rPr>
        <w:t>познавательные универсальные учебные действия: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 xml:space="preserve">•        умение устанавливать причинно-следственные связи, строить </w:t>
      </w:r>
      <w:proofErr w:type="gramStart"/>
      <w:r w:rsidRPr="007D7D18">
        <w:rPr>
          <w:rStyle w:val="c41"/>
          <w:color w:val="000000"/>
        </w:rPr>
        <w:t>логическое рассуждение</w:t>
      </w:r>
      <w:proofErr w:type="gramEnd"/>
      <w:r w:rsidRPr="007D7D18">
        <w:rPr>
          <w:rStyle w:val="c41"/>
          <w:color w:val="000000"/>
        </w:rPr>
        <w:t>, умозаключение (индуктивное, дедуктивное и по аналогии) и выводы;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 xml:space="preserve">•        формирование и развитие учебной и </w:t>
      </w:r>
      <w:proofErr w:type="spellStart"/>
      <w:r w:rsidRPr="007D7D18">
        <w:rPr>
          <w:rStyle w:val="c41"/>
          <w:color w:val="000000"/>
        </w:rPr>
        <w:t>общепользовательской</w:t>
      </w:r>
      <w:proofErr w:type="spellEnd"/>
      <w:r w:rsidRPr="007D7D18">
        <w:rPr>
          <w:rStyle w:val="c41"/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7D7D18">
        <w:rPr>
          <w:rStyle w:val="c41"/>
          <w:color w:val="000000"/>
        </w:rPr>
        <w:t>ИКТ-компетентности</w:t>
      </w:r>
      <w:proofErr w:type="spellEnd"/>
      <w:proofErr w:type="gramEnd"/>
      <w:r w:rsidRPr="007D7D18">
        <w:rPr>
          <w:rStyle w:val="c41"/>
          <w:color w:val="000000"/>
        </w:rPr>
        <w:t>);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видеть математическую задачу в контексте проблемной ситуации в других дисциплинах, в окружающей жизни;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выдвигать гипотезы при решении учебных задач и понимать необходимость их проверки;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применять индуктивные и дедуктивные способы рассуждений, видеть различные стратегии решения задач;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c78c39"/>
          <w:iCs/>
          <w:color w:val="000000"/>
          <w:u w:val="single"/>
        </w:rPr>
        <w:t>коммуникативные универсальные учебные действия: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lastRenderedPageBreak/>
        <w:t>•        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умение работать в группе: находить общее решение и разрешать конфликты на основе согласования позиций и учета интересов;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слушать партнера;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        формулировать, аргументировать и отстаивать свое мнение;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11c78c39"/>
          <w:b/>
          <w:bCs/>
          <w:iCs/>
          <w:color w:val="000000"/>
          <w:u w:val="single"/>
        </w:rPr>
        <w:t>предметные:</w:t>
      </w:r>
    </w:p>
    <w:p w:rsidR="007D7D18" w:rsidRPr="007D7D18" w:rsidRDefault="007D7D18" w:rsidP="007D7D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11"/>
          <w:b/>
          <w:bCs/>
          <w:color w:val="000000"/>
        </w:rPr>
        <w:t xml:space="preserve">Предметным результатом изучения курса является </w:t>
      </w:r>
      <w:proofErr w:type="spellStart"/>
      <w:r w:rsidRPr="007D7D18">
        <w:rPr>
          <w:rStyle w:val="c11"/>
          <w:b/>
          <w:bCs/>
          <w:color w:val="000000"/>
        </w:rPr>
        <w:t>сформированность</w:t>
      </w:r>
      <w:proofErr w:type="spellEnd"/>
      <w:r w:rsidRPr="007D7D18">
        <w:rPr>
          <w:rStyle w:val="c11"/>
          <w:b/>
          <w:bCs/>
          <w:color w:val="000000"/>
        </w:rPr>
        <w:t xml:space="preserve"> следующих умений: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пользоваться геометрическим языком для описания предметов окружающего мира;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распознавать геометрические фигуры, различать их взаимное расположение;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в простейших случаях строить сечения и развертки пространственных тел;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проводить операции над векторами, вычислять длину и координаты вектора, угол между векторами;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вычислять значения геометрических величи</w:t>
      </w:r>
      <w:proofErr w:type="gramStart"/>
      <w:r w:rsidRPr="007D7D18">
        <w:rPr>
          <w:rStyle w:val="c41"/>
          <w:color w:val="000000"/>
        </w:rPr>
        <w:t>н(</w:t>
      </w:r>
      <w:proofErr w:type="gramEnd"/>
      <w:r w:rsidRPr="007D7D18">
        <w:rPr>
          <w:rStyle w:val="c41"/>
          <w:color w:val="000000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решать геометрические задачи, опираясь на изученные свойства фигур и отношений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11"/>
          <w:b/>
          <w:bCs/>
          <w:color w:val="000000"/>
        </w:rPr>
        <w:t>•  </w:t>
      </w:r>
      <w:r w:rsidRPr="007D7D18">
        <w:rPr>
          <w:rStyle w:val="c41"/>
          <w:color w:val="000000"/>
        </w:rPr>
        <w:t> решать простейшие планиметрические задачи в пространстве.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11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7D18">
        <w:rPr>
          <w:rStyle w:val="c11"/>
          <w:b/>
          <w:bCs/>
          <w:color w:val="000000"/>
        </w:rPr>
        <w:t>для</w:t>
      </w:r>
      <w:proofErr w:type="gramEnd"/>
      <w:r w:rsidRPr="007D7D18">
        <w:rPr>
          <w:rStyle w:val="c11"/>
          <w:b/>
          <w:bCs/>
          <w:color w:val="000000"/>
        </w:rPr>
        <w:t>:</w:t>
      </w:r>
    </w:p>
    <w:p w:rsidR="007D7D18" w:rsidRPr="007D7D18" w:rsidRDefault="007D7D18" w:rsidP="007D7D18">
      <w:pPr>
        <w:pStyle w:val="c12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 описания реальных ситуаций на языке геометрии;</w:t>
      </w:r>
    </w:p>
    <w:p w:rsidR="007D7D18" w:rsidRPr="007D7D18" w:rsidRDefault="007D7D18" w:rsidP="007D7D18">
      <w:pPr>
        <w:pStyle w:val="c55c1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7D18">
        <w:rPr>
          <w:rStyle w:val="c41"/>
          <w:color w:val="000000"/>
        </w:rPr>
        <w:t>•   расчетов, включающих простейшие тригонометрические формулы;</w:t>
      </w:r>
    </w:p>
    <w:p w:rsidR="007D7D18" w:rsidRPr="007D7D18" w:rsidRDefault="007D7D18" w:rsidP="007D7D18">
      <w:pPr>
        <w:pStyle w:val="c51"/>
        <w:shd w:val="clear" w:color="auto" w:fill="FFFFFF"/>
        <w:spacing w:before="0" w:beforeAutospacing="0" w:after="0" w:afterAutospacing="0"/>
        <w:rPr>
          <w:color w:val="000000"/>
        </w:rPr>
      </w:pPr>
      <w:r w:rsidRPr="007D7D18">
        <w:rPr>
          <w:rStyle w:val="c41"/>
          <w:color w:val="000000"/>
        </w:rPr>
        <w:t>•   решения геометрических задач с использованием тригонометрии;</w:t>
      </w:r>
    </w:p>
    <w:p w:rsidR="007D7D18" w:rsidRPr="007D7D18" w:rsidRDefault="007D7D18" w:rsidP="007D7D18">
      <w:pPr>
        <w:pStyle w:val="c51"/>
        <w:shd w:val="clear" w:color="auto" w:fill="FFFFFF"/>
        <w:spacing w:before="0" w:beforeAutospacing="0" w:after="0" w:afterAutospacing="0"/>
        <w:rPr>
          <w:color w:val="000000"/>
        </w:rPr>
      </w:pPr>
      <w:r w:rsidRPr="007D7D18">
        <w:rPr>
          <w:rStyle w:val="c41"/>
          <w:color w:val="000000"/>
        </w:rPr>
        <w:t>•  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D7D18" w:rsidRPr="007D7D18" w:rsidRDefault="007D7D18" w:rsidP="007D7D18">
      <w:pPr>
        <w:pStyle w:val="c5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D7D18">
        <w:rPr>
          <w:rStyle w:val="c41"/>
          <w:color w:val="000000"/>
        </w:rPr>
        <w:t>•   построений с помощью геометрических инструментов (линейка, угольник, циркуль,</w:t>
      </w:r>
      <w:proofErr w:type="gramEnd"/>
    </w:p>
    <w:p w:rsidR="007D7D18" w:rsidRPr="007D7D18" w:rsidRDefault="007D7D18" w:rsidP="007D7D18">
      <w:pPr>
        <w:pStyle w:val="c51"/>
        <w:shd w:val="clear" w:color="auto" w:fill="FFFFFF"/>
        <w:spacing w:before="0" w:beforeAutospacing="0" w:after="0" w:afterAutospacing="0"/>
        <w:rPr>
          <w:color w:val="000000"/>
        </w:rPr>
      </w:pPr>
      <w:r w:rsidRPr="007D7D18">
        <w:rPr>
          <w:rStyle w:val="c41"/>
          <w:color w:val="000000"/>
        </w:rPr>
        <w:t>    транспортир).</w:t>
      </w:r>
    </w:p>
    <w:p w:rsidR="00492A32" w:rsidRPr="007D7D18" w:rsidRDefault="00492A32" w:rsidP="007D7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2A32" w:rsidRPr="007D7D18" w:rsidSect="000C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F0"/>
    <w:multiLevelType w:val="multilevel"/>
    <w:tmpl w:val="A1E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774AD"/>
    <w:multiLevelType w:val="hybridMultilevel"/>
    <w:tmpl w:val="E88E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51A02"/>
    <w:multiLevelType w:val="multilevel"/>
    <w:tmpl w:val="EF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15D73"/>
    <w:multiLevelType w:val="multilevel"/>
    <w:tmpl w:val="B35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37691"/>
    <w:multiLevelType w:val="hybridMultilevel"/>
    <w:tmpl w:val="CACA3C92"/>
    <w:lvl w:ilvl="0" w:tplc="61B0198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CD1B06"/>
    <w:multiLevelType w:val="multilevel"/>
    <w:tmpl w:val="CB2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D2BEB"/>
    <w:multiLevelType w:val="hybridMultilevel"/>
    <w:tmpl w:val="0E146F72"/>
    <w:lvl w:ilvl="0" w:tplc="38DA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71"/>
    <w:rsid w:val="00026B1B"/>
    <w:rsid w:val="000C10D0"/>
    <w:rsid w:val="00425AF6"/>
    <w:rsid w:val="00492A32"/>
    <w:rsid w:val="00521736"/>
    <w:rsid w:val="007D7D18"/>
    <w:rsid w:val="009460C3"/>
    <w:rsid w:val="009D1B69"/>
    <w:rsid w:val="009D3971"/>
    <w:rsid w:val="009F44A5"/>
    <w:rsid w:val="009F44C1"/>
    <w:rsid w:val="00AA1B7E"/>
    <w:rsid w:val="00BB25E7"/>
    <w:rsid w:val="00BC3863"/>
    <w:rsid w:val="00C6659E"/>
    <w:rsid w:val="00D22D09"/>
    <w:rsid w:val="00E7396F"/>
    <w:rsid w:val="00F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5217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5217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492A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492A3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92A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92A32"/>
    <w:rPr>
      <w:rFonts w:ascii="Times New Roman" w:hAnsi="Times New Roman" w:cs="Times New Roman" w:hint="default"/>
      <w:sz w:val="22"/>
      <w:szCs w:val="22"/>
    </w:rPr>
  </w:style>
  <w:style w:type="paragraph" w:customStyle="1" w:styleId="Style21">
    <w:name w:val="Style21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92A32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9F44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c17c5c11">
    <w:name w:val="c6 c17 c5 c11"/>
    <w:basedOn w:val="a"/>
    <w:rsid w:val="00BC386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2">
    <w:name w:val="c12"/>
    <w:basedOn w:val="a"/>
    <w:rsid w:val="007D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7D7D18"/>
  </w:style>
  <w:style w:type="character" w:customStyle="1" w:styleId="c41">
    <w:name w:val="c41"/>
    <w:rsid w:val="007D7D18"/>
  </w:style>
  <w:style w:type="character" w:customStyle="1" w:styleId="c11c78c39">
    <w:name w:val="c11 c78 c39"/>
    <w:rsid w:val="007D7D18"/>
  </w:style>
  <w:style w:type="character" w:customStyle="1" w:styleId="c41c78c39">
    <w:name w:val="c41 c78 c39"/>
    <w:rsid w:val="007D7D18"/>
  </w:style>
  <w:style w:type="paragraph" w:customStyle="1" w:styleId="c12c55">
    <w:name w:val="c12 c55"/>
    <w:basedOn w:val="a"/>
    <w:rsid w:val="007D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11">
    <w:name w:val="c55 c111"/>
    <w:basedOn w:val="a"/>
    <w:rsid w:val="007D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7D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5217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5217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492A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492A3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92A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92A32"/>
    <w:rPr>
      <w:rFonts w:ascii="Times New Roman" w:hAnsi="Times New Roman" w:cs="Times New Roman" w:hint="default"/>
      <w:sz w:val="22"/>
      <w:szCs w:val="22"/>
    </w:rPr>
  </w:style>
  <w:style w:type="paragraph" w:customStyle="1" w:styleId="Style21">
    <w:name w:val="Style21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92A32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9F44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2020-06-10T07:47:00Z</dcterms:created>
  <dcterms:modified xsi:type="dcterms:W3CDTF">2020-06-10T08:42:00Z</dcterms:modified>
</cp:coreProperties>
</file>